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POOLFAHRZEUG-VEREINBARUNG</w:t>
      </w:r>
    </w:p>
    <w:p/>
    <w:p>
      <w:r>
        <w:rPr>
          <w:b w:val="0"/>
          <w:sz w:val="20"/>
        </w:rPr>
        <w:t>Zwischen den nachfolgend genannten Parteien wird folgende Vereinbarung über die Nutzung eines Poolfahrzeugs geschlossen:</w:t>
      </w:r>
    </w:p>
    <w:p/>
    <w:p>
      <w:r>
        <w:rPr>
          <w:b/>
          <w:sz w:val="24"/>
        </w:rPr>
        <w:t>1. Vertragsparteien</w:t>
      </w:r>
    </w:p>
    <w:p>
      <w:r>
        <w:rPr>
          <w:b w:val="0"/>
          <w:sz w:val="20"/>
        </w:rPr>
        <w:t>Unternehmen / Organisation:</w:t>
      </w:r>
    </w:p>
    <w:p>
      <w:r>
        <w:rPr>
          <w:b w:val="0"/>
          <w:sz w:val="20"/>
        </w:rPr>
        <w:t>Adresse:</w:t>
      </w:r>
    </w:p>
    <w:p>
      <w:r>
        <w:rPr>
          <w:b w:val="0"/>
          <w:sz w:val="20"/>
        </w:rPr>
        <w:t>Vertreter / Verantwortlicher:</w:t>
      </w:r>
    </w:p>
    <w:p/>
    <w:p>
      <w:r>
        <w:rPr>
          <w:b/>
          <w:sz w:val="24"/>
        </w:rPr>
        <w:t>2. Definition und Zweck</w:t>
      </w:r>
    </w:p>
    <w:p>
      <w:r>
        <w:rPr>
          <w:b w:val="0"/>
          <w:sz w:val="20"/>
        </w:rPr>
        <w:t>Das Poolfahrzeug ist ein Fahrzeug, das von mehreren berechtigten Personen oder Abteilungen des Unternehmens gemeinsam genutzt wird. Ziel dieser Vereinbarung ist die Regelung der Nutzung, Verantwortlichkeiten und Pflichten zur Gewährleistung eines ordnungsgemäßen und sicheren Betriebs.</w:t>
      </w:r>
    </w:p>
    <w:p/>
    <w:p>
      <w:r>
        <w:rPr>
          <w:b/>
          <w:sz w:val="24"/>
        </w:rPr>
        <w:t>3. Fahrzeugdaten</w:t>
      </w:r>
    </w:p>
    <w:p>
      <w:r>
        <w:rPr>
          <w:b w:val="0"/>
          <w:sz w:val="20"/>
        </w:rPr>
        <w:t>Fahrzeugtyp / Modell:</w:t>
      </w:r>
    </w:p>
    <w:p>
      <w:r>
        <w:rPr>
          <w:b w:val="0"/>
          <w:sz w:val="20"/>
        </w:rPr>
        <w:t>Kennzeichen:</w:t>
      </w:r>
    </w:p>
    <w:p>
      <w:r>
        <w:rPr>
          <w:b w:val="0"/>
          <w:sz w:val="20"/>
        </w:rPr>
        <w:t>Fahrzeughalter:</w:t>
      </w:r>
    </w:p>
    <w:p/>
    <w:p>
      <w:r>
        <w:rPr>
          <w:b/>
          <w:sz w:val="24"/>
        </w:rPr>
        <w:t>4. Nutzungsberechtigte</w:t>
      </w:r>
    </w:p>
    <w:p>
      <w:r>
        <w:rPr>
          <w:b w:val="0"/>
          <w:sz w:val="20"/>
        </w:rPr>
        <w:t>Die Nutzung ist ausschließlich berechtigten Mitarbeitern oder bevollmächtigten Personen gestattet. Eine Weitergabe an Dritte ist untersagt.</w:t>
      </w:r>
    </w:p>
    <w:p/>
    <w:p>
      <w:r>
        <w:rPr>
          <w:b/>
          <w:sz w:val="24"/>
        </w:rPr>
        <w:t>5. Nutzungsbedingungen</w:t>
      </w:r>
    </w:p>
    <w:p>
      <w:r>
        <w:rPr>
          <w:b w:val="0"/>
          <w:sz w:val="20"/>
        </w:rPr>
        <w:t>- Das Fahrzeug darf nur für dienstliche Zwecke verwendet werden.</w:t>
      </w:r>
    </w:p>
    <w:p>
      <w:r>
        <w:rPr>
          <w:b w:val="0"/>
          <w:sz w:val="20"/>
        </w:rPr>
        <w:t>- Vor jeder Nutzung ist der Zustand des Fahrzeugs zu prüfen und festzuhalten.</w:t>
      </w:r>
    </w:p>
    <w:p>
      <w:r>
        <w:rPr>
          <w:b w:val="0"/>
          <w:sz w:val="20"/>
        </w:rPr>
        <w:t>- Schäden, Mängel oder Unfälle sind unverzüglich dem Fuhrparkverantwortlichen zu melden.</w:t>
      </w:r>
    </w:p>
    <w:p>
      <w:r>
        <w:rPr>
          <w:b w:val="0"/>
          <w:sz w:val="20"/>
        </w:rPr>
        <w:t>- Persönliche Nutzung oder Fahrten außerhalb des Arbeitszwecks bedürfen einer gesonderten Genehmigung.</w:t>
      </w:r>
    </w:p>
    <w:p>
      <w:r>
        <w:rPr>
          <w:b w:val="0"/>
          <w:sz w:val="20"/>
        </w:rPr>
        <w:t>- Das Fahrzeug ist pfleglich und sachgerecht zu behandeln.</w:t>
      </w:r>
    </w:p>
    <w:p>
      <w:r>
        <w:rPr>
          <w:b w:val="0"/>
          <w:sz w:val="20"/>
        </w:rPr>
        <w:t>- Das Rauchen im Fahrzeug ist verboten.</w:t>
      </w:r>
    </w:p>
    <w:p>
      <w:r>
        <w:rPr>
          <w:b w:val="0"/>
          <w:sz w:val="20"/>
        </w:rPr>
        <w:t>- Die Einhaltung der StVO und aller geltenden Vorschriften ist zwingend erforderlich.</w:t>
      </w:r>
    </w:p>
    <w:p/>
    <w:p>
      <w:r>
        <w:rPr>
          <w:b/>
          <w:sz w:val="24"/>
        </w:rPr>
        <w:t>6. Haftung und Versicherung</w:t>
      </w:r>
    </w:p>
    <w:p>
      <w:r>
        <w:rPr>
          <w:b w:val="0"/>
          <w:sz w:val="20"/>
        </w:rPr>
        <w:t>Das Unternehmen stellt sicher, dass das Fahrzeug haftpflicht- und vollkaskoversichert ist. Der Nutzer haftet für vorsätzliche oder grob fahrlässige Schäden. Bei leichter Fahrlässigkeit kann eine anteilige Haftung vereinbart werden.</w:t>
      </w:r>
    </w:p>
    <w:p/>
    <w:p>
      <w:r>
        <w:rPr>
          <w:b/>
          <w:sz w:val="24"/>
        </w:rPr>
        <w:t>7. Pflege und Wartung</w:t>
      </w:r>
    </w:p>
    <w:p>
      <w:r>
        <w:rPr>
          <w:b w:val="0"/>
          <w:sz w:val="20"/>
        </w:rPr>
        <w:t>Der Nutzer ist verpflichtet, das Fahrzeug sauber und betriebsbereit zu halten. Regelmäßige Wartungen und Inspektionen werden vom Unternehmen organisiert.</w:t>
      </w:r>
    </w:p>
    <w:p/>
    <w:p>
      <w:r>
        <w:rPr>
          <w:b/>
          <w:sz w:val="24"/>
        </w:rPr>
        <w:t>8. Kraftstoff und Betriebskosten</w:t>
      </w:r>
    </w:p>
    <w:p>
      <w:r>
        <w:rPr>
          <w:b w:val="0"/>
          <w:sz w:val="20"/>
        </w:rPr>
        <w:t>Das Unternehmen übernimmt die Kosten für Kraftstoff, Wartung, Steuern und Versicherung. Der Nutzer hat den Kraftstoffverbrauch sorgfältig zu dokumentieren, sofern dies erforderlich ist.</w:t>
      </w:r>
    </w:p>
    <w:p/>
    <w:p>
      <w:r>
        <w:rPr>
          <w:b/>
          <w:sz w:val="24"/>
        </w:rPr>
        <w:t>9. Rückgabe und Beendigung der Nutzung</w:t>
      </w:r>
    </w:p>
    <w:p>
      <w:r>
        <w:rPr>
          <w:b w:val="0"/>
          <w:sz w:val="20"/>
        </w:rPr>
        <w:t>Das Fahrzeug ist nach Beendigung der Nutzung in ordnungsgemäßem Zustand zurückzugeben. Die Nutzung kann jederzeit durch das Unternehmen widerrufen oder bei Verstößen beendet werden.</w:t>
      </w:r>
    </w:p>
    <w:p/>
    <w:p>
      <w:r>
        <w:rPr>
          <w:b/>
          <w:sz w:val="24"/>
        </w:rPr>
        <w:t>10. Datenschutz</w:t>
      </w:r>
    </w:p>
    <w:p>
      <w:r>
        <w:rPr>
          <w:b w:val="0"/>
          <w:sz w:val="20"/>
        </w:rPr>
        <w:t>Personenbezogene Daten, die im Rahmen der Fahrzeugnutzung erhoben werden, werden vertraulich behandelt und nur zur Abwicklung dieser Vereinbarung verwendet.</w:t>
      </w:r>
    </w:p>
    <w:p/>
    <w:p>
      <w:r>
        <w:rPr>
          <w:b/>
          <w:sz w:val="24"/>
        </w:rPr>
        <w:t>11. Schlussbestimmungen</w:t>
      </w:r>
    </w:p>
    <w:p>
      <w:r>
        <w:rPr>
          <w:b w:val="0"/>
          <w:sz w:val="20"/>
        </w:rPr>
        <w:t>- Änderungen und Ergänzungen dieser Vereinbarung bedürfen der Schriftform.</w:t>
      </w:r>
    </w:p>
    <w:p>
      <w:r>
        <w:rPr>
          <w:b w:val="0"/>
          <w:sz w:val="20"/>
        </w:rPr>
        <w:t>- Sollte eine Bestimmung dieser Vereinbarung unwirksam sein, bleibt die Wirksamkeit der übrigen Bestimmungen unberührt.</w:t>
      </w:r>
    </w:p>
    <w:p>
      <w:r>
        <w:rPr>
          <w:b w:val="0"/>
          <w:sz w:val="20"/>
        </w:rPr>
        <w:t>- Es gilt deutsches Recht.</w:t>
      </w:r>
    </w:p>
    <w:p>
      <w:r>
        <w:rPr>
          <w:b w:val="0"/>
          <w:sz w:val="20"/>
        </w:rPr>
        <w:t>- Gerichtsstand ist der Sitz des Unternehmens.</w:t>
      </w:r>
    </w:p>
    <w:p/>
    <w:p/>
    <w:p>
      <w:r>
        <w:rPr>
          <w:b w:val="0"/>
          <w:sz w:val="20"/>
        </w:rPr>
        <w:t>Ort: ____________________________</w:t>
      </w:r>
    </w:p>
    <w:p>
      <w:r>
        <w:rPr>
          <w:b w:val="0"/>
          <w:sz w:val="20"/>
        </w:rPr>
        <w:t>Datum: __________________________</w:t>
      </w:r>
    </w:p>
    <w:p/>
    <w:p/>
    <w:tbl>
      <w:tblPr>
        <w:tblW w:type="auto" w:w="0"/>
        <w:tblLayout w:type="fixed"/>
        <w:tblLook w:firstColumn="1" w:firstRow="1" w:lastColumn="0" w:lastRow="0" w:noHBand="0" w:noVBand="1" w:val="04A0"/>
      </w:tblPr>
      <w:tblGrid>
        <w:gridCol w:w="4986"/>
        <w:gridCol w:w="4986"/>
      </w:tblGrid>
      <w:tr>
        <w:tc>
          <w:tcPr>
            <w:tcW w:type="dxa" w:w="4535"/>
          </w:tcPr>
          <w:p>
            <w:r>
              <w:rPr>
                <w:b/>
              </w:rPr>
              <w:t>Unterschrift Unternehmen / Organisation</w:t>
            </w:r>
          </w:p>
        </w:tc>
        <w:tc>
          <w:tcPr>
            <w:tcW w:type="dxa" w:w="4535"/>
          </w:tcPr>
          <w:p>
            <w:r>
              <w:rPr>
                <w:b/>
              </w:rPr>
              <w:t>Unterschrift Nutzer / Mitarbeiter</w:t>
            </w:r>
          </w:p>
        </w:tc>
      </w:tr>
      <w:tr>
        <w:tc>
          <w:tcPr>
            <w:tcW w:type="dxa" w:w="4986"/>
          </w:tcPr>
          <w:p>
            <w:r>
              <w:t>________________________________</w:t>
            </w:r>
          </w:p>
        </w:tc>
        <w:tc>
          <w:tcPr>
            <w:tcW w:type="dxa" w:w="4986"/>
          </w:tcPr>
          <w:p>
            <w:r>
              <w:t>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https://verkehr-experte.com/poolfahrzeug-vereinbarung/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https://verkehr-experte.com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verkehr-experte.com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kehr-experte.com/poolfahrzeug-vereinbarung/" TargetMode="External"/><Relationship Id="rId10" Type="http://schemas.openxmlformats.org/officeDocument/2006/relationships/hyperlink" Target="https://verkehr-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